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7200"/>
        </w:tabs>
        <w:jc w:val="center"/>
        <w:rPr>
          <w:rFonts w:ascii="Times New Roman" w:hAnsi="Times New Roman" w:eastAsia="方正小标宋_GBK" w:cs="Times New Roman"/>
          <w:color w:val="000000"/>
          <w:sz w:val="52"/>
          <w:szCs w:val="20"/>
        </w:rPr>
      </w:pPr>
      <w:r>
        <w:rPr>
          <w:rFonts w:hint="default" w:ascii="Times New Roman" w:hAnsi="Times New Roman" w:eastAsia="方正小标宋_GBK" w:cs="Times New Roman"/>
          <w:color w:val="000000"/>
          <w:sz w:val="52"/>
          <w:szCs w:val="20"/>
          <w:lang w:eastAsia="zh-CN"/>
        </w:rPr>
        <w:t>宁夏回族自治区现代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20"/>
        </w:rPr>
        <w:t>服务业集聚区</w:t>
      </w:r>
    </w:p>
    <w:p>
      <w:pPr>
        <w:jc w:val="center"/>
        <w:rPr>
          <w:rFonts w:ascii="Times New Roman" w:hAnsi="Times New Roman" w:eastAsia="方正小标宋_GBK" w:cs="Times New Roman"/>
          <w:color w:val="000000"/>
          <w:sz w:val="52"/>
          <w:szCs w:val="20"/>
        </w:rPr>
      </w:pPr>
      <w:r>
        <w:rPr>
          <w:rFonts w:hint="default" w:ascii="Times New Roman" w:hAnsi="Times New Roman" w:eastAsia="方正小标宋_GBK" w:cs="Times New Roman"/>
          <w:color w:val="000000"/>
          <w:sz w:val="52"/>
          <w:szCs w:val="20"/>
        </w:rPr>
        <w:t>申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20"/>
        </w:rPr>
        <w:t xml:space="preserve"> 报 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20"/>
        </w:rPr>
        <w:t>表</w:t>
      </w:r>
    </w:p>
    <w:p>
      <w:pPr>
        <w:jc w:val="center"/>
        <w:rPr>
          <w:rFonts w:ascii="Times New Roman" w:hAnsi="Times New Roman" w:eastAsia="黑体" w:cs="Times New Roman"/>
          <w:color w:val="000000"/>
          <w:sz w:val="52"/>
          <w:szCs w:val="20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52"/>
          <w:szCs w:val="20"/>
        </w:rPr>
      </w:pPr>
    </w:p>
    <w:p>
      <w:pPr>
        <w:ind w:firstLine="469" w:firstLineChars="132"/>
        <w:rPr>
          <w:rFonts w:ascii="Times New Roman" w:hAnsi="Times New Roman" w:eastAsia="黑体" w:cs="Times New Roman"/>
          <w:color w:val="000000"/>
          <w:spacing w:val="38"/>
          <w:sz w:val="28"/>
          <w:szCs w:val="20"/>
        </w:rPr>
      </w:pPr>
    </w:p>
    <w:p>
      <w:pPr>
        <w:ind w:firstLine="420" w:firstLineChars="150"/>
        <w:rPr>
          <w:rFonts w:ascii="Times New Roman" w:hAnsi="Times New Roman" w:eastAsia="黑体" w:cs="Times New Roman"/>
          <w:color w:val="000000"/>
          <w:spacing w:val="0"/>
          <w:sz w:val="28"/>
          <w:szCs w:val="20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</w:rPr>
        <w:t>申报单位名称（盖章）：</w:t>
      </w:r>
      <w:r>
        <w:rPr>
          <w:rFonts w:ascii="Times New Roman" w:hAnsi="Times New Roman" w:eastAsia="黑体" w:cs="Times New Roman"/>
          <w:color w:val="000000"/>
          <w:spacing w:val="0"/>
          <w:sz w:val="28"/>
          <w:szCs w:val="20"/>
          <w:u w:val="single"/>
        </w:rPr>
        <w:t xml:space="preserve">                  </w:t>
      </w: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color w:val="000000"/>
          <w:spacing w:val="0"/>
          <w:sz w:val="28"/>
          <w:szCs w:val="20"/>
          <w:u w:val="single"/>
        </w:rPr>
        <w:t xml:space="preserve"> </w:t>
      </w:r>
    </w:p>
    <w:p>
      <w:pPr>
        <w:ind w:firstLine="462"/>
        <w:rPr>
          <w:rFonts w:ascii="Times New Roman" w:hAnsi="Times New Roman" w:eastAsia="黑体" w:cs="Times New Roman"/>
          <w:color w:val="000000"/>
          <w:spacing w:val="0"/>
          <w:sz w:val="28"/>
          <w:szCs w:val="20"/>
        </w:rPr>
      </w:pPr>
      <w:r>
        <w:rPr>
          <w:rFonts w:ascii="Times New Roman" w:hAnsi="Times New Roman" w:eastAsia="黑体" w:cs="Times New Roman"/>
          <w:color w:val="000000"/>
          <w:spacing w:val="0"/>
          <w:sz w:val="28"/>
          <w:szCs w:val="20"/>
        </w:rPr>
        <w:t xml:space="preserve">                      </w:t>
      </w:r>
    </w:p>
    <w:p>
      <w:pPr>
        <w:ind w:firstLine="420" w:firstLineChars="150"/>
        <w:rPr>
          <w:rFonts w:ascii="Times New Roman" w:hAnsi="Times New Roman" w:eastAsia="黑体" w:cs="Times New Roman"/>
          <w:color w:val="000000"/>
          <w:spacing w:val="0"/>
          <w:sz w:val="28"/>
          <w:szCs w:val="20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</w:rPr>
        <w:t>申报负责人</w:t>
      </w:r>
      <w:r>
        <w:rPr>
          <w:rFonts w:ascii="Times New Roman" w:hAnsi="Times New Roman" w:eastAsia="黑体" w:cs="Times New Roman"/>
          <w:color w:val="000000"/>
          <w:spacing w:val="0"/>
          <w:sz w:val="28"/>
          <w:szCs w:val="20"/>
        </w:rPr>
        <w:t xml:space="preserve">:  </w:t>
      </w:r>
      <w:r>
        <w:rPr>
          <w:rFonts w:ascii="Times New Roman" w:hAnsi="Times New Roman" w:eastAsia="黑体" w:cs="Times New Roman"/>
          <w:color w:val="000000"/>
          <w:spacing w:val="0"/>
          <w:sz w:val="28"/>
          <w:szCs w:val="20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  <w:u w:val="singl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color w:val="000000"/>
          <w:spacing w:val="0"/>
          <w:sz w:val="28"/>
          <w:szCs w:val="20"/>
          <w:u w:val="single"/>
        </w:rPr>
        <w:t xml:space="preserve">                  </w:t>
      </w:r>
    </w:p>
    <w:p>
      <w:pPr>
        <w:ind w:firstLine="372" w:firstLineChars="133"/>
        <w:rPr>
          <w:rFonts w:ascii="Times New Roman" w:hAnsi="Times New Roman" w:eastAsia="黑体" w:cs="Times New Roman"/>
          <w:color w:val="000000"/>
          <w:spacing w:val="0"/>
          <w:sz w:val="28"/>
          <w:szCs w:val="20"/>
        </w:rPr>
      </w:pPr>
    </w:p>
    <w:p>
      <w:pPr>
        <w:tabs>
          <w:tab w:val="left" w:pos="6840"/>
          <w:tab w:val="left" w:pos="7200"/>
        </w:tabs>
        <w:ind w:firstLine="476"/>
        <w:rPr>
          <w:rFonts w:ascii="Times New Roman" w:hAnsi="Times New Roman" w:eastAsia="黑体" w:cs="Times New Roman"/>
          <w:color w:val="000000"/>
          <w:spacing w:val="0"/>
          <w:sz w:val="28"/>
          <w:szCs w:val="20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  <w:lang w:eastAsia="zh-CN"/>
        </w:rPr>
        <w:t>联系电话</w:t>
      </w:r>
      <w:r>
        <w:rPr>
          <w:rFonts w:ascii="Times New Roman" w:hAnsi="Times New Roman" w:eastAsia="黑体" w:cs="Times New Roman"/>
          <w:color w:val="000000"/>
          <w:spacing w:val="0"/>
          <w:sz w:val="28"/>
          <w:szCs w:val="20"/>
        </w:rPr>
        <w:t xml:space="preserve">:  </w:t>
      </w:r>
      <w:r>
        <w:rPr>
          <w:rFonts w:ascii="Times New Roman" w:hAnsi="Times New Roman" w:eastAsia="黑体" w:cs="Times New Roman"/>
          <w:color w:val="000000"/>
          <w:spacing w:val="0"/>
          <w:sz w:val="28"/>
          <w:szCs w:val="20"/>
          <w:u w:val="single"/>
        </w:rPr>
        <w:t xml:space="preserve">                  </w:t>
      </w: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color w:val="000000"/>
          <w:spacing w:val="0"/>
          <w:sz w:val="28"/>
          <w:szCs w:val="20"/>
          <w:u w:val="single"/>
        </w:rPr>
        <w:t xml:space="preserve">        </w:t>
      </w:r>
    </w:p>
    <w:p>
      <w:pPr>
        <w:tabs>
          <w:tab w:val="left" w:pos="6840"/>
          <w:tab w:val="left" w:pos="7200"/>
        </w:tabs>
        <w:ind w:firstLine="476"/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  <w:u w:val="single"/>
        </w:rPr>
      </w:pPr>
    </w:p>
    <w:p>
      <w:pPr>
        <w:tabs>
          <w:tab w:val="left" w:pos="6840"/>
          <w:tab w:val="left" w:pos="7200"/>
        </w:tabs>
        <w:ind w:firstLine="476"/>
        <w:rPr>
          <w:rFonts w:ascii="Times New Roman" w:hAnsi="Times New Roman" w:cs="Times New Roman"/>
          <w:color w:val="000000"/>
          <w:spacing w:val="0"/>
          <w:sz w:val="28"/>
          <w:szCs w:val="20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  <w:lang w:eastAsia="zh-CN"/>
        </w:rPr>
        <w:t>申报</w:t>
      </w: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</w:rPr>
        <w:t>日期：</w:t>
      </w:r>
      <w:r>
        <w:rPr>
          <w:rFonts w:ascii="Times New Roman" w:hAnsi="Times New Roman" w:eastAsia="黑体" w:cs="Times New Roman"/>
          <w:color w:val="000000"/>
          <w:spacing w:val="0"/>
          <w:sz w:val="28"/>
          <w:szCs w:val="20"/>
          <w:u w:val="single"/>
        </w:rPr>
        <w:t xml:space="preserve">           </w:t>
      </w:r>
      <w:r>
        <w:rPr>
          <w:rFonts w:hint="default" w:ascii="Times New Roman" w:hAnsi="Times New Roman" w:eastAsia="黑体" w:cs="Times New Roman"/>
          <w:color w:val="000000"/>
          <w:spacing w:val="0"/>
          <w:sz w:val="28"/>
          <w:szCs w:val="20"/>
          <w:u w:val="single"/>
          <w:lang w:val="en-US" w:eastAsia="zh-CN"/>
        </w:rPr>
        <w:t xml:space="preserve">           </w:t>
      </w:r>
      <w:r>
        <w:rPr>
          <w:rFonts w:ascii="Times New Roman" w:hAnsi="Times New Roman" w:eastAsia="黑体" w:cs="Times New Roman"/>
          <w:color w:val="000000"/>
          <w:spacing w:val="0"/>
          <w:sz w:val="28"/>
          <w:szCs w:val="20"/>
          <w:u w:val="single"/>
        </w:rPr>
        <w:t xml:space="preserve">         </w:t>
      </w:r>
    </w:p>
    <w:p>
      <w:pPr>
        <w:jc w:val="center"/>
        <w:rPr>
          <w:rFonts w:ascii="Times New Roman" w:hAnsi="Times New Roman" w:eastAsia="黑体" w:cs="Times New Roman"/>
          <w:color w:val="000000"/>
          <w:sz w:val="28"/>
          <w:szCs w:val="20"/>
        </w:rPr>
      </w:pPr>
    </w:p>
    <w:p>
      <w:pPr>
        <w:pStyle w:val="3"/>
      </w:pPr>
    </w:p>
    <w:p/>
    <w:p>
      <w:pPr>
        <w:jc w:val="center"/>
        <w:rPr>
          <w:rFonts w:ascii="Times New Roman" w:hAnsi="Times New Roman" w:eastAsia="楷体_GB2312" w:cs="Times New Roman"/>
          <w:b/>
          <w:color w:val="000000"/>
          <w:sz w:val="30"/>
          <w:szCs w:val="20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0"/>
          <w:szCs w:val="20"/>
          <w:lang w:eastAsia="zh-CN"/>
        </w:rPr>
        <w:t>自治区</w:t>
      </w:r>
      <w:r>
        <w:rPr>
          <w:rFonts w:hint="eastAsia" w:ascii="Times New Roman" w:hAnsi="Times New Roman" w:eastAsia="楷体_GB2312" w:cs="Times New Roman"/>
          <w:b/>
          <w:color w:val="000000"/>
          <w:sz w:val="30"/>
          <w:szCs w:val="20"/>
          <w:lang w:eastAsia="zh-CN"/>
        </w:rPr>
        <w:t>发展改革委</w:t>
      </w:r>
      <w:r>
        <w:rPr>
          <w:rFonts w:hint="default" w:ascii="Times New Roman" w:hAnsi="Times New Roman" w:eastAsia="楷体_GB2312" w:cs="Times New Roman"/>
          <w:b/>
          <w:color w:val="000000"/>
          <w:sz w:val="30"/>
          <w:szCs w:val="20"/>
        </w:rPr>
        <w:t>制</w:t>
      </w:r>
    </w:p>
    <w:p>
      <w:pPr>
        <w:spacing w:afterLines="50" w:line="596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0"/>
          <w:szCs w:val="20"/>
        </w:rPr>
        <w:br w:type="page"/>
      </w: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基本情况</w:t>
      </w:r>
    </w:p>
    <w:tbl>
      <w:tblPr>
        <w:tblStyle w:val="5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89"/>
        <w:gridCol w:w="360"/>
        <w:gridCol w:w="1066"/>
        <w:gridCol w:w="734"/>
        <w:gridCol w:w="1725"/>
        <w:gridCol w:w="74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拟申报集聚区名称</w:t>
            </w:r>
          </w:p>
        </w:tc>
        <w:tc>
          <w:tcPr>
            <w:tcW w:w="5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土地集约利用情况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拟申报集聚区规划面积（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亩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拟申报集聚区已开发面积（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亩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8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拟申报集聚区空间布局图（附后）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近三年主要经济指标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174625</wp:posOffset>
                      </wp:positionV>
                      <wp:extent cx="523875" cy="304800"/>
                      <wp:effectExtent l="0" t="0" r="0" b="0"/>
                      <wp:wrapNone/>
                      <wp:docPr id="6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指标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3.35pt;margin-top:13.75pt;height:24pt;width:41.25pt;z-index:251660288;mso-width-relative:page;mso-height-relative:page;" filled="f" stroked="f" coordsize="21600,21600" o:gfxdata="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XNM4+NgAAAAHAQAA&#10;DwAAAAAAAAABACAAAAAiAAAAZHJzL2Rvd25yZXYueG1sUEsBAhQAFAAAAAgAh07iQPRppVanAQAA&#10;JAMAAA4AAAAAAAAAAQAgAAAAJwEAAGRycy9lMm9Eb2MueG1sUEsFBgAAAAAGAAYAWQEAAEAFAAAA&#10;AA==&#10;">
                      <v:path/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指标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营业收入（亿元）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利润总额（亿元）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税收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（亿元）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年末从业人数（人）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累计固定资产投资额（万元）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Lines="50" w:line="596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二、主导产业集聚情况</w:t>
      </w:r>
    </w:p>
    <w:tbl>
      <w:tblPr>
        <w:tblStyle w:val="5"/>
        <w:tblW w:w="891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1289"/>
        <w:gridCol w:w="250"/>
        <w:gridCol w:w="2491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主导产业情况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主导产业名称</w:t>
            </w:r>
          </w:p>
        </w:tc>
        <w:tc>
          <w:tcPr>
            <w:tcW w:w="5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主导产业营业收入（亿元）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同比增长率（%）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占集聚区营业收入比重（%）</w:t>
            </w:r>
          </w:p>
        </w:tc>
        <w:tc>
          <w:tcPr>
            <w:tcW w:w="5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企业数量（个）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规模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以上企业数量（个）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主导产业营业收入排名</w:t>
            </w:r>
          </w:p>
          <w:p>
            <w:pPr>
              <w:spacing w:beforeLines="0" w:afterLines="0"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前五位的企业名称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营业收入</w:t>
            </w:r>
          </w:p>
          <w:p>
            <w:pPr>
              <w:spacing w:beforeLines="0" w:afterLines="0"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（亿元）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主要产品或服务门类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技术服务水平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上下游产业配套情况说明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8" w:hRule="atLeast"/>
          <w:jc w:val="center"/>
        </w:trPr>
        <w:tc>
          <w:tcPr>
            <w:tcW w:w="8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/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Lines="50" w:line="596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三、公共服务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平台情况</w:t>
      </w:r>
    </w:p>
    <w:tbl>
      <w:tblPr>
        <w:tblStyle w:val="5"/>
        <w:tblW w:w="8760" w:type="dxa"/>
        <w:jc w:val="center"/>
        <w:tblInd w:w="-2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490"/>
        <w:gridCol w:w="3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公共服务平台建设情况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公共服务平台名称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服务内容或方向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基础设施建设情况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5" w:hRule="atLeast"/>
          <w:jc w:val="center"/>
        </w:trPr>
        <w:tc>
          <w:tcPr>
            <w:tcW w:w="8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</w:tc>
      </w:tr>
    </w:tbl>
    <w:p>
      <w:pPr>
        <w:spacing w:afterLines="50" w:line="596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方案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概述</w:t>
      </w:r>
    </w:p>
    <w:tbl>
      <w:tblPr>
        <w:tblStyle w:val="5"/>
        <w:tblW w:w="8843" w:type="dxa"/>
        <w:jc w:val="center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4" w:hRule="atLeast"/>
          <w:jc w:val="center"/>
        </w:trPr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（包括集聚区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的建设基础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建设任务、重点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实施步骤、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资金计划、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措施等）</w:t>
            </w: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>
            <w:pPr>
              <w:jc w:val="left"/>
              <w:rPr>
                <w:rFonts w:hint="default"/>
              </w:rPr>
            </w:pPr>
          </w:p>
          <w:p/>
          <w:p/>
          <w:p>
            <w:pPr>
              <w:pStyle w:val="3"/>
            </w:pPr>
          </w:p>
          <w:p/>
          <w:p/>
          <w:p>
            <w:pPr>
              <w:pStyle w:val="3"/>
            </w:pPr>
          </w:p>
          <w:p/>
        </w:tc>
      </w:tr>
    </w:tbl>
    <w:p>
      <w:pPr>
        <w:tabs>
          <w:tab w:val="left" w:pos="640"/>
        </w:tabs>
        <w:spacing w:beforeLines="0" w:afterLines="0" w:line="200" w:lineRule="exact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afterLines="50" w:line="596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五、集聚区管理和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地方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支持情况</w:t>
      </w:r>
    </w:p>
    <w:tbl>
      <w:tblPr>
        <w:tblStyle w:val="5"/>
        <w:tblW w:w="8763" w:type="dxa"/>
        <w:jc w:val="center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1801"/>
        <w:gridCol w:w="1801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集聚区管理机构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6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集聚区相关工作联系人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管理机构负责人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管理机构联系人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统计及信息报送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地方支持举措概述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1" w:hRule="atLeast"/>
          <w:jc w:val="center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（规划、政策、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人才、资金、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政务服务等）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</w:pPr>
          </w:p>
          <w:p>
            <w:pPr>
              <w:pStyle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</w:pPr>
          </w:p>
          <w:p/>
          <w:p/>
          <w:p>
            <w:pPr>
              <w:pStyle w:val="3"/>
            </w:pPr>
          </w:p>
          <w:p/>
          <w:p/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5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8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集聚区主管部门审查意见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3" w:hRule="exact"/>
          <w:jc w:val="center"/>
        </w:trPr>
        <w:tc>
          <w:tcPr>
            <w:tcW w:w="8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]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年     月     日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市发展改革部门审查意见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exact"/>
          <w:jc w:val="center"/>
        </w:trPr>
        <w:tc>
          <w:tcPr>
            <w:tcW w:w="8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]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年     月     日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5"/>
        <w:tblW w:w="8718" w:type="dxa"/>
        <w:jc w:val="center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自治区行业主管部门审核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8" w:hRule="exact"/>
          <w:jc w:val="center"/>
        </w:trPr>
        <w:tc>
          <w:tcPr>
            <w:tcW w:w="8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00" w:firstLineChars="2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]  </w:t>
            </w:r>
          </w:p>
          <w:p>
            <w:pPr>
              <w:ind w:firstLine="1440" w:firstLineChars="6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自治区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发展改革委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0" w:hRule="exact"/>
          <w:jc w:val="center"/>
        </w:trPr>
        <w:tc>
          <w:tcPr>
            <w:tcW w:w="8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firstLine="4320" w:firstLineChars="1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 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]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firstLine="4320" w:firstLineChars="1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年   月   日  </w:t>
            </w:r>
          </w:p>
          <w:p>
            <w:pPr>
              <w:ind w:firstLine="5880" w:firstLineChars="2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E1A7D"/>
    <w:rsid w:val="5B7E1A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Lines="100" w:line="560" w:lineRule="exact"/>
      <w:ind w:left="-160" w:leftChars="-50" w:firstLine="964" w:firstLineChars="200"/>
      <w:outlineLvl w:val="1"/>
    </w:pPr>
    <w:rPr>
      <w:rFonts w:ascii="黑体" w:hAnsi="黑体" w:eastAsia="黑体" w:cs="Times New Roman"/>
      <w:bCs/>
      <w:color w:val="000000"/>
      <w:kern w:val="0"/>
      <w:sz w:val="30"/>
      <w:szCs w:val="30"/>
    </w:rPr>
  </w:style>
  <w:style w:type="paragraph" w:styleId="3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 w:cs="Times New Roman"/>
      <w:sz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2020-05-15T00:58:00Z</dcterms:created>
  <dc:creator>沈妍红</dc:creator>
  <cp:lastModifiedBy>沈妍红</cp:lastModifiedBy>
  <dcterms:modified xsi:type="dcterms:W3CDTF">2020-05-15T00:59:49Z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