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项目资金申请报告编制要点 </w:t>
      </w:r>
    </w:p>
    <w:p>
      <w:pPr>
        <w:pStyle w:val="5"/>
        <w:spacing w:line="44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Times New Roman"/>
          <w:b/>
          <w:szCs w:val="32"/>
          <w:lang w:eastAsia="zh-CN"/>
        </w:rPr>
        <w:t>产业化项目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5"/>
        <w:spacing w:line="44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一、项目的背景和必要性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国内外现状和技术发展趋势，对产业发展的作用与影响，产业关联度分析，市场分析。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二、项目承担单位的基本情况和财务状况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包括所有制性质、主营业务、近</w:t>
      </w:r>
      <w:r>
        <w:rPr>
          <w:rFonts w:hint="eastAsia" w:ascii="Times New Roman"/>
          <w:sz w:val="32"/>
          <w:szCs w:val="32"/>
          <w:lang w:val="en-US" w:eastAsia="zh-CN"/>
        </w:rPr>
        <w:t>2</w:t>
      </w:r>
      <w:r>
        <w:rPr>
          <w:rFonts w:hint="default" w:ascii="Times New Roman"/>
          <w:sz w:val="32"/>
          <w:szCs w:val="32"/>
        </w:rPr>
        <w:t xml:space="preserve">年来的销售收入、利润、税金、固定资产、资产负债率、银行信用等级、项目负责人基本情况及主要股东的概况。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三、项目的技术基础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成果来源及知识产权情况，已完成的研究开发工作及中试情况和鉴定年限，技术或工艺特点以及与现有技术或工艺比较所具有的优势，该项技术的突破对行业技术进步的重要意义和作用。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四、建设方案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项目建设的主要内容、建设规模、采用的工艺路线与技术特点、设备选型及主要技术经济指标、项目招标内容、产品市场预测、建设地点、建设工期和进度安排、建设期管理等。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五、各项建设条件落实情况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包括环境保护、资源综合利用、节能措施、原材料供应及外部配套条件落实情况等。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六、投资估算及筹措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项目总投资规模，投资使用方案、资金筹措方案</w:t>
      </w:r>
      <w:r>
        <w:rPr>
          <w:rFonts w:hint="eastAsia" w:ascii="Times New Roman"/>
          <w:sz w:val="32"/>
          <w:szCs w:val="32"/>
          <w:lang w:eastAsia="zh-CN"/>
        </w:rPr>
        <w:t>、项目已完成投资情况</w:t>
      </w:r>
      <w:r>
        <w:rPr>
          <w:rFonts w:hint="default" w:ascii="Times New Roman"/>
          <w:sz w:val="32"/>
          <w:szCs w:val="32"/>
        </w:rPr>
        <w:t xml:space="preserve">以及贷款偿还计划等。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七、项目财务分析、经济分析及主要指标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内部收益率、投资利润率、投资回收期、贷款偿还期等指标的计算和评估，项目风险分析，经济效益和社会效益分析。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八、资金申请报告附件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（一）银行出具的贷款承诺文件或已签订的贷款协议或合同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hint="default" w:ascii="Times New Roman"/>
          <w:sz w:val="32"/>
          <w:szCs w:val="32"/>
        </w:rPr>
        <w:t>自有资金证明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hint="default" w:ascii="Times New Roman"/>
          <w:sz w:val="32"/>
          <w:szCs w:val="32"/>
        </w:rPr>
        <w:t>其它资金来源证明文件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二</w:t>
      </w:r>
      <w:r>
        <w:rPr>
          <w:rFonts w:hint="default" w:ascii="Times New Roman"/>
          <w:sz w:val="32"/>
          <w:szCs w:val="32"/>
        </w:rPr>
        <w:t>）企业经营状况相关文件（包括营业执照、近</w:t>
      </w:r>
      <w:r>
        <w:rPr>
          <w:rFonts w:hint="eastAsia" w:ascii="Times New Roman"/>
          <w:sz w:val="32"/>
          <w:szCs w:val="32"/>
          <w:lang w:val="en-US" w:eastAsia="zh-CN"/>
        </w:rPr>
        <w:t>2</w:t>
      </w:r>
      <w:r>
        <w:rPr>
          <w:rFonts w:hint="default" w:ascii="Times New Roman"/>
          <w:sz w:val="32"/>
          <w:szCs w:val="32"/>
        </w:rPr>
        <w:t>年经审计的损益表、资产负债表、现金流量表）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三</w:t>
      </w:r>
      <w:r>
        <w:rPr>
          <w:rFonts w:hint="default" w:ascii="Times New Roman"/>
          <w:sz w:val="32"/>
          <w:szCs w:val="32"/>
        </w:rPr>
        <w:t>）技术来源及技术先进性的有关证明文件</w:t>
      </w:r>
      <w:r>
        <w:rPr>
          <w:rFonts w:ascii="Times New Roman"/>
          <w:sz w:val="32"/>
          <w:szCs w:val="32"/>
        </w:rPr>
        <w:t>。</w:t>
      </w:r>
      <w:r>
        <w:rPr>
          <w:rFonts w:hint="eastAsia" w:ascii="Times New Roman"/>
          <w:sz w:val="32"/>
          <w:szCs w:val="32"/>
          <w:lang w:eastAsia="zh-CN"/>
        </w:rPr>
        <w:t>（专利证书、成果鉴定证书、知识产权评价报告、技术转让合同等）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四</w:t>
      </w:r>
      <w:r>
        <w:rPr>
          <w:rFonts w:hint="default" w:ascii="Times New Roman"/>
          <w:sz w:val="32"/>
          <w:szCs w:val="32"/>
        </w:rPr>
        <w:t>）</w:t>
      </w:r>
      <w:r>
        <w:rPr>
          <w:rFonts w:hint="eastAsia" w:ascii="Times New Roman"/>
          <w:sz w:val="32"/>
          <w:szCs w:val="32"/>
          <w:lang w:eastAsia="zh-CN"/>
        </w:rPr>
        <w:t>环评、</w:t>
      </w:r>
      <w:r>
        <w:rPr>
          <w:rFonts w:hint="default" w:ascii="Times New Roman"/>
          <w:sz w:val="32"/>
          <w:szCs w:val="32"/>
        </w:rPr>
        <w:t>节能、土地、规划等必要文件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五</w:t>
      </w:r>
      <w:r>
        <w:rPr>
          <w:rFonts w:hint="default" w:ascii="Times New Roman"/>
          <w:sz w:val="32"/>
          <w:szCs w:val="32"/>
        </w:rPr>
        <w:t>）项目核准或备案文件（在有效期内）；已开工项目需提供投资完成、工程进度以及生产情况证明材料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六</w:t>
      </w:r>
      <w:r>
        <w:rPr>
          <w:rFonts w:hint="default" w:ascii="Times New Roman"/>
          <w:sz w:val="32"/>
          <w:szCs w:val="32"/>
        </w:rPr>
        <w:t xml:space="preserve">）项目单位对项目资金申请报告内容和附属文件真实性负责的声明。 </w:t>
      </w:r>
    </w:p>
    <w:p>
      <w:pPr>
        <w:ind w:firstLine="640" w:firstLineChars="200"/>
      </w:pPr>
      <w:r>
        <w:rPr>
          <w:rFonts w:ascii="Times New Roman"/>
          <w:szCs w:val="32"/>
        </w:rPr>
        <w:t>（</w:t>
      </w:r>
      <w:r>
        <w:rPr>
          <w:rFonts w:hint="eastAsia" w:ascii="Times New Roman"/>
          <w:szCs w:val="32"/>
          <w:lang w:eastAsia="zh-CN"/>
        </w:rPr>
        <w:t>七</w:t>
      </w:r>
      <w:r>
        <w:rPr>
          <w:rFonts w:ascii="Times New Roman"/>
          <w:szCs w:val="32"/>
        </w:rPr>
        <w:t>）需要提供的其它相关材料。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项目资金申请报告编制要点 </w:t>
      </w:r>
    </w:p>
    <w:p>
      <w:pPr>
        <w:pStyle w:val="5"/>
        <w:spacing w:line="44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Times New Roman"/>
          <w:b/>
          <w:szCs w:val="32"/>
          <w:lang w:val="en-US" w:eastAsia="zh-CN"/>
        </w:rPr>
        <w:t>平台类项目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5"/>
        <w:spacing w:line="44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一、</w:t>
      </w:r>
      <w:r>
        <w:rPr>
          <w:rFonts w:hint="eastAsia" w:ascii="Times New Roman"/>
          <w:sz w:val="32"/>
          <w:szCs w:val="32"/>
          <w:lang w:eastAsia="zh-CN"/>
        </w:rPr>
        <w:t>平台建设</w:t>
      </w:r>
      <w:r>
        <w:rPr>
          <w:rFonts w:hint="default" w:ascii="Times New Roman"/>
          <w:sz w:val="32"/>
          <w:szCs w:val="32"/>
        </w:rPr>
        <w:t xml:space="preserve">的背景和必要性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国内外现状和技术发展趋势，对产业发展的作用与影响，</w:t>
      </w:r>
      <w:r>
        <w:rPr>
          <w:rFonts w:hint="eastAsia" w:ascii="Times New Roman"/>
          <w:sz w:val="32"/>
          <w:szCs w:val="32"/>
          <w:lang w:eastAsia="zh-CN"/>
        </w:rPr>
        <w:t>平台建设的现状和需求分析</w:t>
      </w:r>
      <w:r>
        <w:rPr>
          <w:rFonts w:hint="default" w:ascii="Times New Roman"/>
          <w:sz w:val="32"/>
          <w:szCs w:val="32"/>
        </w:rPr>
        <w:t xml:space="preserve">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二、</w:t>
      </w:r>
      <w:r>
        <w:rPr>
          <w:rFonts w:hint="eastAsia" w:ascii="Times New Roman"/>
          <w:sz w:val="32"/>
          <w:szCs w:val="32"/>
          <w:lang w:eastAsia="zh-CN"/>
        </w:rPr>
        <w:t>平台</w:t>
      </w:r>
      <w:r>
        <w:rPr>
          <w:rFonts w:hint="default" w:ascii="Times New Roman"/>
          <w:sz w:val="32"/>
          <w:szCs w:val="32"/>
        </w:rPr>
        <w:t xml:space="preserve">承担单位的基本情况和财务状况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包括所有制性质、主营业务、近</w:t>
      </w:r>
      <w:r>
        <w:rPr>
          <w:rFonts w:hint="eastAsia" w:ascii="Times New Roman"/>
          <w:sz w:val="32"/>
          <w:szCs w:val="32"/>
          <w:lang w:val="en-US" w:eastAsia="zh-CN"/>
        </w:rPr>
        <w:t>2</w:t>
      </w:r>
      <w:r>
        <w:rPr>
          <w:rFonts w:hint="default" w:ascii="Times New Roman"/>
          <w:sz w:val="32"/>
          <w:szCs w:val="32"/>
        </w:rPr>
        <w:t xml:space="preserve">年来的销售收入、利润、税金、固定资产、资产负债率、银行信用等级、项目负责人基本情况及主要股东的概况。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三、</w:t>
      </w:r>
      <w:r>
        <w:rPr>
          <w:rFonts w:hint="eastAsia" w:ascii="Times New Roman"/>
          <w:sz w:val="32"/>
          <w:szCs w:val="32"/>
          <w:lang w:eastAsia="zh-CN"/>
        </w:rPr>
        <w:t>平台</w:t>
      </w:r>
      <w:r>
        <w:rPr>
          <w:rFonts w:hint="default" w:ascii="Times New Roman"/>
          <w:sz w:val="32"/>
          <w:szCs w:val="32"/>
        </w:rPr>
        <w:t>的</w:t>
      </w:r>
      <w:r>
        <w:rPr>
          <w:rFonts w:hint="eastAsia" w:ascii="Times New Roman"/>
          <w:sz w:val="32"/>
          <w:szCs w:val="32"/>
          <w:lang w:eastAsia="zh-CN"/>
        </w:rPr>
        <w:t>总体架构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eastAsia="zh-CN"/>
        </w:rPr>
        <w:t>平台建设的总体目标、总体内容、总体架构、部署体系、技术路线，以及自主创新应用、密码应用、数据资源开放共享情况等。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四、建设方案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eastAsia="zh-CN"/>
        </w:rPr>
        <w:t>平台当前</w:t>
      </w:r>
      <w:r>
        <w:rPr>
          <w:rFonts w:hint="default" w:ascii="Times New Roman"/>
          <w:sz w:val="32"/>
          <w:szCs w:val="32"/>
        </w:rPr>
        <w:t>建设的</w:t>
      </w:r>
      <w:r>
        <w:rPr>
          <w:rFonts w:hint="eastAsia" w:ascii="Times New Roman"/>
          <w:sz w:val="32"/>
          <w:szCs w:val="32"/>
          <w:lang w:eastAsia="zh-CN"/>
        </w:rPr>
        <w:t>建设目标、主要内容、</w:t>
      </w:r>
      <w:r>
        <w:rPr>
          <w:rFonts w:hint="default" w:ascii="Times New Roman"/>
          <w:sz w:val="32"/>
          <w:szCs w:val="32"/>
        </w:rPr>
        <w:t>建设规模、</w:t>
      </w:r>
      <w:r>
        <w:rPr>
          <w:rFonts w:hint="eastAsia" w:ascii="Times New Roman"/>
          <w:sz w:val="32"/>
          <w:szCs w:val="32"/>
          <w:lang w:eastAsia="zh-CN"/>
        </w:rPr>
        <w:t>建设方案、软硬件</w:t>
      </w:r>
      <w:r>
        <w:rPr>
          <w:rFonts w:hint="default" w:ascii="Times New Roman"/>
          <w:sz w:val="32"/>
          <w:szCs w:val="32"/>
        </w:rPr>
        <w:t>选型及</w:t>
      </w:r>
      <w:r>
        <w:rPr>
          <w:rFonts w:hint="eastAsia" w:ascii="Times New Roman"/>
          <w:sz w:val="32"/>
          <w:szCs w:val="32"/>
          <w:lang w:eastAsia="zh-CN"/>
        </w:rPr>
        <w:t>配置</w:t>
      </w:r>
      <w:r>
        <w:rPr>
          <w:rFonts w:hint="default" w:ascii="Times New Roman"/>
          <w:sz w:val="32"/>
          <w:szCs w:val="32"/>
        </w:rPr>
        <w:t>、</w:t>
      </w:r>
      <w:r>
        <w:rPr>
          <w:rFonts w:hint="eastAsia" w:ascii="Times New Roman"/>
          <w:sz w:val="32"/>
          <w:szCs w:val="32"/>
          <w:lang w:eastAsia="zh-CN"/>
        </w:rPr>
        <w:t>安全体系、数据资源共享开放、运营方案、</w:t>
      </w:r>
      <w:r>
        <w:rPr>
          <w:rFonts w:hint="default" w:ascii="Times New Roman"/>
          <w:sz w:val="32"/>
          <w:szCs w:val="32"/>
        </w:rPr>
        <w:t xml:space="preserve">建设地点、建设工期和进度安排、建设期管理等。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五、各项建设条件落实情况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包括环境保护、节能措施、</w:t>
      </w:r>
      <w:r>
        <w:rPr>
          <w:rFonts w:hint="eastAsia" w:ascii="Times New Roman"/>
          <w:sz w:val="32"/>
          <w:szCs w:val="32"/>
          <w:lang w:eastAsia="zh-CN"/>
        </w:rPr>
        <w:t>企业上云及外部配套条件</w:t>
      </w:r>
      <w:r>
        <w:rPr>
          <w:rFonts w:hint="default" w:ascii="Times New Roman"/>
          <w:sz w:val="32"/>
          <w:szCs w:val="32"/>
        </w:rPr>
        <w:t xml:space="preserve">等。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六、投资估算及筹措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eastAsia="zh-CN"/>
        </w:rPr>
        <w:t>平台建设</w:t>
      </w:r>
      <w:r>
        <w:rPr>
          <w:rFonts w:hint="default" w:ascii="Times New Roman"/>
          <w:sz w:val="32"/>
          <w:szCs w:val="32"/>
        </w:rPr>
        <w:t>总投资规模，投资使用方案、资金筹措方案</w:t>
      </w:r>
      <w:r>
        <w:rPr>
          <w:rFonts w:hint="eastAsia" w:ascii="Times New Roman"/>
          <w:sz w:val="32"/>
          <w:szCs w:val="32"/>
          <w:lang w:eastAsia="zh-CN"/>
        </w:rPr>
        <w:t>、项目已完成投资情况</w:t>
      </w:r>
      <w:r>
        <w:rPr>
          <w:rFonts w:hint="default" w:ascii="Times New Roman"/>
          <w:sz w:val="32"/>
          <w:szCs w:val="32"/>
        </w:rPr>
        <w:t xml:space="preserve">以及贷款偿还计划等。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七、项目财务分析、经济分析及主要指标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 xml:space="preserve">内部收益率、投资利润率、投资回收期、贷款偿还期等指标的计算和评估，项目风险分析。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经济效益和社会效益分析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/>
          <w:sz w:val="32"/>
          <w:szCs w:val="32"/>
        </w:rPr>
        <w:t>经济效益和社会效益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hint="eastAsia" w:ascii="Times New Roman"/>
          <w:sz w:val="32"/>
          <w:szCs w:val="32"/>
          <w:lang w:val="en-US" w:eastAsia="zh-CN"/>
        </w:rPr>
        <w:t>平台赋能效果、对外服务能力、应用推广价值等分析。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eastAsia="zh-CN"/>
        </w:rPr>
        <w:t>九</w:t>
      </w:r>
      <w:r>
        <w:rPr>
          <w:rFonts w:hint="default" w:ascii="Times New Roman"/>
          <w:sz w:val="32"/>
          <w:szCs w:val="32"/>
        </w:rPr>
        <w:t xml:space="preserve">、资金申请报告附件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（一）银行出具的贷款承诺文件或已签订的贷款协议或合同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hint="default" w:ascii="Times New Roman"/>
          <w:sz w:val="32"/>
          <w:szCs w:val="32"/>
        </w:rPr>
        <w:t>自有资金证明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hint="default" w:ascii="Times New Roman"/>
          <w:sz w:val="32"/>
          <w:szCs w:val="32"/>
        </w:rPr>
        <w:t>其它资金来源证明文件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二</w:t>
      </w:r>
      <w:r>
        <w:rPr>
          <w:rFonts w:hint="default" w:ascii="Times New Roman"/>
          <w:sz w:val="32"/>
          <w:szCs w:val="32"/>
        </w:rPr>
        <w:t>）企业经营状况相关文件（包括营业执照、近</w:t>
      </w:r>
      <w:r>
        <w:rPr>
          <w:rFonts w:hint="eastAsia" w:ascii="Times New Roman"/>
          <w:sz w:val="32"/>
          <w:szCs w:val="32"/>
          <w:lang w:val="en-US" w:eastAsia="zh-CN"/>
        </w:rPr>
        <w:t>2</w:t>
      </w:r>
      <w:r>
        <w:rPr>
          <w:rFonts w:hint="default" w:ascii="Times New Roman"/>
          <w:sz w:val="32"/>
          <w:szCs w:val="32"/>
        </w:rPr>
        <w:t>年经审计的损益表、资产负债表、现金流量表）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三</w:t>
      </w:r>
      <w:r>
        <w:rPr>
          <w:rFonts w:hint="default" w:ascii="Times New Roman"/>
          <w:sz w:val="32"/>
          <w:szCs w:val="32"/>
        </w:rPr>
        <w:t>）技术来源及技术先进性的有关证明文件</w:t>
      </w:r>
      <w:r>
        <w:rPr>
          <w:rFonts w:ascii="Times New Roman"/>
          <w:sz w:val="32"/>
          <w:szCs w:val="32"/>
        </w:rPr>
        <w:t>。</w:t>
      </w:r>
      <w:r>
        <w:rPr>
          <w:rFonts w:hint="eastAsia" w:ascii="Times New Roman"/>
          <w:sz w:val="32"/>
          <w:szCs w:val="32"/>
          <w:lang w:eastAsia="zh-CN"/>
        </w:rPr>
        <w:t>（专利证书、软件著作权证书、知识产权评价报告、技术转让合同等）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四</w:t>
      </w:r>
      <w:r>
        <w:rPr>
          <w:rFonts w:hint="default" w:ascii="Times New Roman"/>
          <w:sz w:val="32"/>
          <w:szCs w:val="32"/>
        </w:rPr>
        <w:t>）</w:t>
      </w:r>
      <w:r>
        <w:rPr>
          <w:rFonts w:hint="eastAsia" w:ascii="Times New Roman"/>
          <w:sz w:val="32"/>
          <w:szCs w:val="32"/>
          <w:lang w:eastAsia="zh-CN"/>
        </w:rPr>
        <w:t>环评、</w:t>
      </w:r>
      <w:r>
        <w:rPr>
          <w:rFonts w:hint="default" w:ascii="Times New Roman"/>
          <w:sz w:val="32"/>
          <w:szCs w:val="32"/>
        </w:rPr>
        <w:t>节能</w:t>
      </w:r>
      <w:r>
        <w:rPr>
          <w:rFonts w:hint="eastAsia" w:ascii="Times New Roman"/>
          <w:sz w:val="32"/>
          <w:szCs w:val="32"/>
          <w:lang w:eastAsia="zh-CN"/>
        </w:rPr>
        <w:t>、第三方软件测评、等保测评</w:t>
      </w:r>
      <w:r>
        <w:rPr>
          <w:rFonts w:hint="default" w:ascii="Times New Roman"/>
          <w:sz w:val="32"/>
          <w:szCs w:val="32"/>
        </w:rPr>
        <w:t>等必要文件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五</w:t>
      </w:r>
      <w:r>
        <w:rPr>
          <w:rFonts w:hint="default" w:ascii="Times New Roman"/>
          <w:sz w:val="32"/>
          <w:szCs w:val="32"/>
        </w:rPr>
        <w:t>）项目核准或备案文件（在有效期内）</w:t>
      </w:r>
      <w:r>
        <w:rPr>
          <w:rFonts w:hint="eastAsia" w:ascii="Times New Roman"/>
          <w:sz w:val="32"/>
          <w:szCs w:val="32"/>
          <w:lang w:eastAsia="zh-CN"/>
        </w:rPr>
        <w:t>，</w:t>
      </w:r>
      <w:r>
        <w:rPr>
          <w:rFonts w:hint="default" w:ascii="Times New Roman"/>
          <w:sz w:val="32"/>
          <w:szCs w:val="32"/>
        </w:rPr>
        <w:t>投资完成、工程进度情况证明材料</w:t>
      </w:r>
      <w:r>
        <w:rPr>
          <w:rFonts w:ascii="Times New Roman"/>
          <w:sz w:val="32"/>
          <w:szCs w:val="32"/>
        </w:rPr>
        <w:t>。</w:t>
      </w:r>
      <w:r>
        <w:rPr>
          <w:rFonts w:hint="default" w:ascii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/>
          <w:sz w:val="32"/>
          <w:szCs w:val="32"/>
          <w:lang w:eastAsia="zh-CN"/>
        </w:rPr>
        <w:t>（六）</w:t>
      </w:r>
      <w:r>
        <w:rPr>
          <w:rFonts w:hint="eastAsia" w:ascii="Times New Roman"/>
          <w:sz w:val="32"/>
          <w:szCs w:val="32"/>
          <w:lang w:val="en-US" w:eastAsia="zh-CN"/>
        </w:rPr>
        <w:t>平台赋能效果、对外服务能力、应用推广价值的相关证明材料。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（</w:t>
      </w:r>
      <w:r>
        <w:rPr>
          <w:rFonts w:hint="eastAsia" w:ascii="Times New Roman"/>
          <w:sz w:val="32"/>
          <w:szCs w:val="32"/>
          <w:lang w:eastAsia="zh-CN"/>
        </w:rPr>
        <w:t>七</w:t>
      </w:r>
      <w:r>
        <w:rPr>
          <w:rFonts w:hint="default" w:ascii="Times New Roman"/>
          <w:sz w:val="32"/>
          <w:szCs w:val="32"/>
        </w:rPr>
        <w:t xml:space="preserve">）项目单位对项目资金申请报告内容和附属文件真实性负责的声明。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/>
          <w:szCs w:val="32"/>
        </w:rPr>
      </w:pPr>
      <w:r>
        <w:rPr>
          <w:rFonts w:ascii="Times New Roman"/>
          <w:szCs w:val="32"/>
        </w:rPr>
        <w:t>（</w:t>
      </w:r>
      <w:r>
        <w:rPr>
          <w:rFonts w:hint="eastAsia" w:ascii="Times New Roman"/>
          <w:szCs w:val="32"/>
          <w:lang w:eastAsia="zh-CN"/>
        </w:rPr>
        <w:t>八</w:t>
      </w:r>
      <w:r>
        <w:rPr>
          <w:rFonts w:ascii="Times New Roman"/>
          <w:szCs w:val="32"/>
        </w:rPr>
        <w:t>）需要提供的其它相关材料。</w:t>
      </w:r>
    </w:p>
    <w:p/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EF379"/>
    <w:multiLevelType w:val="singleLevel"/>
    <w:tmpl w:val="FB0EF37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426CE"/>
    <w:rsid w:val="1EB426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9"/>
    <w:next w:val="1"/>
    <w:unhideWhenUsed/>
    <w:qFormat/>
    <w:uiPriority w:val="0"/>
    <w:pPr>
      <w:keepNext/>
      <w:keepLines/>
      <w:widowControl w:val="0"/>
      <w:spacing w:before="240" w:beforeAutospacing="0" w:after="64" w:afterAutospacing="0" w:line="317" w:lineRule="auto"/>
      <w:jc w:val="both"/>
      <w:outlineLvl w:val="8"/>
    </w:pPr>
    <w:rPr>
      <w:rFonts w:ascii="Arial" w:hAnsi="Arial" w:eastAsia="黑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2021-09-22T01:42:00Z</dcterms:created>
  <dc:creator>沈妍红</dc:creator>
  <cp:lastModifiedBy>沈妍红</cp:lastModifiedBy>
  <dcterms:modified xsi:type="dcterms:W3CDTF">2021-09-22T01:44:11Z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