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  <w:lang w:eastAsia="zh-CN"/>
        </w:rPr>
        <w:t>宁夏回族自治区发展和改革委员会政府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36"/>
          <w:szCs w:val="36"/>
        </w:rPr>
        <w:t>信息公开申请表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sz w:val="24"/>
        </w:rPr>
      </w:pPr>
      <w:bookmarkStart w:id="0" w:name="_GoBack"/>
      <w:bookmarkEnd w:id="0"/>
    </w:p>
    <w:tbl>
      <w:tblPr>
        <w:tblStyle w:val="6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18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名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真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5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名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楷体_GB2312" w:hAnsi="宋体" w:eastAsia="楷体_GB2312"/>
                <w:sz w:val="24"/>
              </w:rPr>
              <w:t>称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机构代码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  <w:r>
              <w:rPr>
                <w:rFonts w:ascii="楷体_GB2312" w:hAnsi="宋体" w:eastAsia="楷体_GB2312"/>
                <w:sz w:val="24"/>
              </w:rPr>
              <w:t>姓名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  <w:r>
              <w:rPr>
                <w:rFonts w:ascii="楷体_GB2312" w:hAnsi="宋体" w:eastAsia="楷体_GB2312"/>
                <w:sz w:val="24"/>
              </w:rPr>
              <w:t>电话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57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信息名称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68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所需信息内容描述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68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</w:tc>
        <w:tc>
          <w:tcPr>
            <w:tcW w:w="68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信息载体格式（可选）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光盘</w:t>
            </w:r>
          </w:p>
        </w:tc>
        <w:tc>
          <w:tcPr>
            <w:tcW w:w="46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获取信息方式（可选）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kern w:val="0"/>
                <w:sz w:val="24"/>
              </w:rPr>
              <w:t>邮寄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FF"/>
                <w:kern w:val="0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自行领取/当场</w:t>
            </w:r>
            <w:r>
              <w:rPr>
                <w:rFonts w:ascii="楷体_GB2312" w:hAnsi="宋体" w:eastAsia="楷体_GB2312"/>
                <w:sz w:val="24"/>
              </w:rPr>
              <w:t>阅读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ascii="楷体_GB2312" w:hAnsi="宋体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4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本人（单位）承诺所获取的政府信息，只用于自身的特殊需要，不作任何炒作及随意扩大公开范围。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提交申请表时，公民同时提交身份证正反两面复印件，法人或其他组织同时提交组织机构代码证或工商营业执照复印件。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8" w:header="851" w:footer="1134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- 1 -</w:t>
    </w:r>
    <w:r>
      <w:rPr>
        <w:rFonts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5"/>
        <w:rFonts w:hint="eastAsia"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- 2 -</w:t>
    </w:r>
    <w:r>
      <w:rPr>
        <w:rFonts w:ascii="宋体" w:hAnsi="宋体" w:eastAsia="宋体"/>
        <w:sz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5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3AE4"/>
    <w:multiLevelType w:val="singleLevel"/>
    <w:tmpl w:val="5C453AE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D2711"/>
    <w:rsid w:val="40DD2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2021-12-14T02:25:00Z</dcterms:created>
  <dc:creator>沈妍红</dc:creator>
  <cp:lastModifiedBy>沈妍红</cp:lastModifiedBy>
  <dcterms:modified xsi:type="dcterms:W3CDTF">2021-12-14T02:26:29Z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