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2019年机</w:t>
      </w:r>
      <w:bookmarkEnd w:id="0"/>
      <w:r>
        <w:rPr>
          <w:rFonts w:hint="default" w:ascii="Times New Roman" w:hAnsi="Times New Roman" w:eastAsia="方正小标宋_GBK" w:cs="Times New Roman"/>
          <w:sz w:val="44"/>
          <w:szCs w:val="44"/>
          <w:lang w:val="en-US" w:eastAsia="zh-CN"/>
        </w:rPr>
        <w:t>关党委明确要求各党支部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重点传达学习的内容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关于转发《自治区党委办公厅关于印发共产党员不准信仰宗教和参与宗教活动若干规定（试行）的通知》的通知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关于印发《2019年自治区发展改革委党员干部理论学习计划》的通知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关于认真组织学习《习近平关于狠抓落实做好督查工作论述摘编》的通知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关于印发《发展改革委深入推进“三强九严”工程开展机关党建质量提升年活动方案》的通知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转发区直机关党的建设工作会议精神传达提纲及区直机关工委相关文件通知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关于印发《自治区发展改革委2019年党建暨党风廉政建设工作要点》的通知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关于印发《自治区发展改革委关于区直机关2018年党建考核反馈问题的整改方案》的通知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关于印发《自治区发展改革委2018年党风廉政建设责任制和领导班子领导干部及意识形态工作责任制落实情况检查考核反馈问题整改落实方案》的通知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转发《关于深入开展习近平总书记在告台湾同胞书发表40周年纪念会上重要讲话学习贯彻活动的通知》</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关于认真学习借鉴生态办党支部开展主题党日活动做法的通知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关于4月份“1+4+X支部主题党日”开展读书“思廉”活动的通知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关于转发《关于在区直机关开展“微党课、微宣讲、微故事”学习大提升活动的通知》的通知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关于转发《2019年度区直机关党建“三强九严”工程考评办法》的通知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自治区发展改革委关于落实开展从严整治共产党员信仰宗教和参与宗教活动问题“回头看”的意见（内部文件）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关于组织学习“扫黑除恶专项斗争”相关精神的通知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关于印发《自治区发展改革委开展“不忘初心、牢记使命”主题教育工作方案》的通知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关于转发区直机关工委《关于在“不忘初心、牢记使命”主题教育中做好区直机关党建工作的指导意见》的通知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关于转发自治区党委“不忘初心、牢记使命”主题教育领导小组相关文件的通知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关于学习宣传贯彻习近平总书记致中国志愿服务联合会第二届会员代表大会贺信精神的通知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关于转发《关于六起违反中央八项</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精神典型问题的通报》的通知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转发《自治区党委办公厅关于印发＜宁夏回族自治区党内关怀帮扶实施细则（试行）＞的通知》的通知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关于印发《贯彻落实区直机关党建工作质量提升推进会精神做好发展改革委机关党委下半年重点工作的意见》的通知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关于调整和进一步明确中共宁夏发展改革委第九届直属机关委员会委员分工的通知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关于印发《自治区发展改革委机关党委委员联系党支部工作制度（试行）》的通知</w:t>
      </w:r>
    </w:p>
    <w:p>
      <w:pPr>
        <w:rPr>
          <w:rFonts w:ascii="Times New Roman" w:hAnsi="Times New Roman" w:cs="Times New Roman"/>
        </w:rPr>
      </w:pPr>
    </w:p>
    <w:p>
      <w:pPr>
        <w:widowControl/>
        <w:adjustRightInd w:val="0"/>
        <w:snapToGrid w:val="0"/>
        <w:spacing w:line="640" w:lineRule="exact"/>
        <w:ind w:firstLine="640" w:firstLineChars="200"/>
        <w:rPr>
          <w:rFonts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widowControl/>
        <w:adjustRightInd w:val="0"/>
        <w:snapToGrid w:val="0"/>
        <w:spacing w:line="600" w:lineRule="exact"/>
        <w:ind w:firstLine="640" w:firstLineChars="200"/>
        <w:jc w:val="left"/>
        <w:rPr>
          <w:rFonts w:hint="default" w:ascii="Times New Roman" w:hAnsi="Times New Roman" w:eastAsia="仿宋_GB2312" w:cs="Times New Roman"/>
          <w:kern w:val="0"/>
          <w:sz w:val="32"/>
          <w:szCs w:val="32"/>
        </w:rPr>
      </w:pPr>
    </w:p>
    <w:p>
      <w:pPr>
        <w:rPr>
          <w:rFonts w:hint="default" w:ascii="Times New Roman" w:hAnsi="Times New Roman" w:cs="Times New Roman"/>
        </w:rPr>
      </w:pPr>
    </w:p>
    <w:p>
      <w:pPr>
        <w:rPr>
          <w:rFonts w:hint="default" w:ascii="Times New Roman" w:hAnsi="Times New Roman" w:cs="Times New Roman"/>
        </w:rPr>
      </w:pPr>
    </w:p>
    <w:p>
      <w:pPr>
        <w:tabs>
          <w:tab w:val="left" w:pos="2100"/>
        </w:tabs>
        <w:spacing w:line="480" w:lineRule="exact"/>
        <w:ind w:firstLine="280" w:firstLineChars="100"/>
        <w:rPr>
          <w:rFonts w:hint="default" w:ascii="Times New Roman" w:hAnsi="Times New Roman" w:eastAsia="仿宋_GB2312" w:cs="Times New Roman"/>
          <w:bCs/>
          <w:sz w:val="28"/>
          <w:szCs w:val="28"/>
        </w:rPr>
      </w:pPr>
    </w:p>
    <w:p>
      <w:pPr>
        <w:tabs>
          <w:tab w:val="left" w:pos="2100"/>
        </w:tabs>
        <w:spacing w:line="480" w:lineRule="exact"/>
        <w:ind w:firstLine="280" w:firstLineChars="100"/>
        <w:rPr>
          <w:rFonts w:hint="default" w:ascii="Times New Roman" w:hAnsi="Times New Roman" w:eastAsia="仿宋_GB2312" w:cs="Times New Roman"/>
          <w:bCs/>
          <w:sz w:val="28"/>
          <w:szCs w:val="28"/>
        </w:rPr>
      </w:pPr>
    </w:p>
    <w:p>
      <w:pPr>
        <w:tabs>
          <w:tab w:val="left" w:pos="2100"/>
        </w:tabs>
        <w:spacing w:line="480" w:lineRule="exact"/>
        <w:ind w:firstLine="280" w:firstLineChars="100"/>
        <w:rPr>
          <w:rFonts w:hint="default" w:ascii="Times New Roman" w:hAnsi="Times New Roman" w:eastAsia="仿宋_GB2312" w:cs="Times New Roman"/>
          <w:bCs/>
          <w:sz w:val="28"/>
          <w:szCs w:val="28"/>
        </w:rPr>
      </w:pPr>
    </w:p>
    <w:p>
      <w:pPr>
        <w:tabs>
          <w:tab w:val="left" w:pos="2100"/>
        </w:tabs>
        <w:spacing w:line="480" w:lineRule="exact"/>
        <w:ind w:firstLine="280" w:firstLineChars="100"/>
        <w:rPr>
          <w:rFonts w:hint="default" w:ascii="Times New Roman" w:hAnsi="Times New Roman" w:eastAsia="仿宋_GB2312" w:cs="Times New Roman"/>
          <w:bCs/>
          <w:sz w:val="28"/>
          <w:szCs w:val="28"/>
        </w:rPr>
      </w:pPr>
    </w:p>
    <w:p>
      <w:pPr>
        <w:tabs>
          <w:tab w:val="left" w:pos="2100"/>
        </w:tabs>
        <w:spacing w:line="480" w:lineRule="exact"/>
        <w:ind w:firstLine="280" w:firstLineChars="100"/>
        <w:rPr>
          <w:rFonts w:hint="default" w:ascii="Times New Roman" w:hAnsi="Times New Roman" w:eastAsia="仿宋_GB2312" w:cs="Times New Roman"/>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E25C1"/>
    <w:rsid w:val="0DAE25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2019-09-23T08:52:00Z</dcterms:created>
  <dc:creator>沈妍红</dc:creator>
  <cp:lastModifiedBy>沈妍红</cp:lastModifiedBy>
  <dcterms:modified xsi:type="dcterms:W3CDTF">2019-09-23T08:52:49Z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