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仿宋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自治区发展改革委</w:t>
      </w:r>
      <w:r>
        <w:rPr>
          <w:rFonts w:hint="eastAsia" w:ascii="方正小标宋简体" w:hAnsi="仿宋" w:eastAsia="方正小标宋简体"/>
          <w:sz w:val="36"/>
          <w:szCs w:val="36"/>
        </w:rPr>
        <w:t>公平竞争审查基本流程</w:t>
      </w:r>
    </w:p>
    <w:bookmarkEnd w:id="0"/>
    <w:p>
      <w:pPr>
        <w:spacing w:beforeLines="0" w:afterLines="0" w:line="200" w:lineRule="exact"/>
        <w:jc w:val="left"/>
        <w:rPr>
          <w:rFonts w:hint="default"/>
          <w:sz w:val="24"/>
        </w:rPr>
      </w:pPr>
      <w:r>
        <w:rPr>
          <w:rFonts w:hint="default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429260</wp:posOffset>
            </wp:positionV>
            <wp:extent cx="5214620" cy="1295400"/>
            <wp:effectExtent l="0" t="0" r="5080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462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83" w:lineRule="exact"/>
        <w:jc w:val="left"/>
        <w:rPr>
          <w:rFonts w:hint="default"/>
          <w:sz w:val="24"/>
        </w:rPr>
      </w:pPr>
    </w:p>
    <w:tbl>
      <w:tblPr>
        <w:tblStyle w:val="5"/>
        <w:tblW w:w="7920" w:type="dxa"/>
        <w:tblInd w:w="16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60"/>
        <w:gridCol w:w="3940"/>
        <w:gridCol w:w="16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64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是否涉及市场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10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236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64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主体经济活动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09" w:lineRule="exact"/>
              <w:ind w:left="19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不需要公平竞争审查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236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1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1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2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是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172085</wp:posOffset>
                  </wp:positionV>
                  <wp:extent cx="5869305" cy="4414520"/>
                  <wp:effectExtent l="0" t="0" r="17145" b="5080"/>
                  <wp:wrapNone/>
                  <wp:docPr id="2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9305" cy="4414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8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不违反任何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66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3"/>
                <w:sz w:val="24"/>
              </w:rPr>
              <w:t xml:space="preserve">对照 </w:t>
            </w:r>
            <w:r>
              <w:rPr>
                <w:rFonts w:hint="default" w:ascii="Calibri" w:hAnsi="Calibri" w:eastAsia="Calibri"/>
                <w:w w:val="93"/>
                <w:sz w:val="24"/>
              </w:rPr>
              <w:t>18</w:t>
            </w:r>
            <w:r>
              <w:rPr>
                <w:rFonts w:hint="eastAsia" w:ascii="宋体" w:hAnsi="宋体"/>
                <w:w w:val="93"/>
                <w:sz w:val="24"/>
              </w:rPr>
              <w:t xml:space="preserve"> 条标准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8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一项标准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right="683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4"/>
              </w:rPr>
              <w:t>逐条进行审查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09" w:lineRule="exact"/>
              <w:ind w:left="268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8"/>
                <w:sz w:val="21"/>
              </w:rPr>
              <w:t>可以出台实施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"/>
              </w:rPr>
            </w:pPr>
          </w:p>
        </w:tc>
      </w:tr>
    </w:tbl>
    <w:p>
      <w:pPr>
        <w:spacing w:beforeLines="0" w:afterLines="0" w:line="325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ind w:left="1360"/>
        <w:jc w:val="left"/>
        <w:rPr>
          <w:rFonts w:hint="default"/>
          <w:sz w:val="24"/>
        </w:rPr>
      </w:pPr>
      <w:r>
        <w:rPr>
          <w:rFonts w:hint="eastAsia" w:ascii="宋体" w:hAnsi="宋体"/>
          <w:sz w:val="21"/>
        </w:rPr>
        <w:t>违反任何</w:t>
      </w:r>
    </w:p>
    <w:p>
      <w:pPr>
        <w:spacing w:beforeLines="0" w:afterLines="0" w:line="33" w:lineRule="exact"/>
        <w:jc w:val="left"/>
        <w:rPr>
          <w:rFonts w:hint="default"/>
          <w:sz w:val="24"/>
        </w:rPr>
      </w:pPr>
    </w:p>
    <w:p>
      <w:pPr>
        <w:spacing w:beforeLines="0" w:afterLines="0" w:line="239" w:lineRule="auto"/>
        <w:ind w:left="1360"/>
        <w:jc w:val="left"/>
        <w:rPr>
          <w:rFonts w:hint="default"/>
          <w:sz w:val="24"/>
        </w:rPr>
      </w:pPr>
      <w:r>
        <w:rPr>
          <w:rFonts w:hint="eastAsia" w:ascii="宋体" w:hAnsi="宋体"/>
          <w:sz w:val="21"/>
        </w:rPr>
        <w:t>一项标准</w:t>
      </w:r>
    </w:p>
    <w:p>
      <w:pPr>
        <w:spacing w:beforeLines="0" w:afterLines="0" w:line="346" w:lineRule="exact"/>
        <w:jc w:val="left"/>
        <w:rPr>
          <w:rFonts w:hint="default"/>
          <w:sz w:val="24"/>
        </w:rPr>
      </w:pPr>
    </w:p>
    <w:p>
      <w:pPr>
        <w:overflowPunct w:val="0"/>
        <w:spacing w:beforeLines="0" w:afterLines="0" w:line="308" w:lineRule="auto"/>
        <w:ind w:left="1440" w:right="5140" w:hanging="209"/>
        <w:jc w:val="left"/>
        <w:rPr>
          <w:rFonts w:hint="default"/>
          <w:sz w:val="24"/>
        </w:rPr>
      </w:pPr>
      <w:r>
        <w:rPr>
          <w:rFonts w:hint="eastAsia" w:ascii="宋体" w:hAnsi="宋体"/>
          <w:sz w:val="20"/>
        </w:rPr>
        <w:t>详细说明违反哪一项标准及对市场竞争的影响</w:t>
      </w: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08" w:lineRule="exact"/>
        <w:jc w:val="left"/>
        <w:rPr>
          <w:rFonts w:hint="default"/>
          <w:sz w:val="24"/>
        </w:rPr>
      </w:pPr>
    </w:p>
    <w:tbl>
      <w:tblPr>
        <w:tblStyle w:val="5"/>
        <w:tblW w:w="7240" w:type="dxa"/>
        <w:tblInd w:w="144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700"/>
        <w:gridCol w:w="1180"/>
        <w:gridCol w:w="3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660" w:type="dxa"/>
            <w:gridSpan w:val="2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是否符合例外规定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7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是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2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w w:val="99"/>
                <w:sz w:val="21"/>
              </w:rPr>
              <w:t>可以出台，但充分说明符合例外规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" w:hRule="atLeast"/>
        </w:trPr>
        <w:tc>
          <w:tcPr>
            <w:tcW w:w="2660" w:type="dxa"/>
            <w:gridSpan w:val="2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2"/>
              </w:rPr>
            </w:pPr>
          </w:p>
        </w:tc>
        <w:tc>
          <w:tcPr>
            <w:tcW w:w="3400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 w:line="239" w:lineRule="exact"/>
              <w:ind w:left="26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定的条件，并逐年评估实施效果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4"/>
              </w:rPr>
            </w:pPr>
          </w:p>
        </w:tc>
        <w:tc>
          <w:tcPr>
            <w:tcW w:w="3400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ind w:left="40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1"/>
              </w:rPr>
              <w:t>否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23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" w:hRule="atLeast"/>
        </w:trPr>
        <w:tc>
          <w:tcPr>
            <w:tcW w:w="960" w:type="dxa"/>
            <w:tcBorders>
              <w:top w:val="nil"/>
              <w:left w:val="nil"/>
              <w:bottom w:val="nil"/>
              <w:right w:val="single" w:color="auto" w:sz="8" w:space="0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>
            <w:pPr>
              <w:spacing w:beforeLines="0" w:afterLines="0"/>
              <w:jc w:val="left"/>
              <w:rPr>
                <w:rFonts w:hint="default"/>
                <w:sz w:val="13"/>
              </w:rPr>
            </w:pPr>
          </w:p>
        </w:tc>
      </w:tr>
    </w:tbl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200" w:lineRule="exact"/>
        <w:jc w:val="left"/>
        <w:rPr>
          <w:rFonts w:hint="default"/>
          <w:sz w:val="24"/>
        </w:rPr>
      </w:pPr>
    </w:p>
    <w:p>
      <w:pPr>
        <w:spacing w:beforeLines="0" w:afterLines="0" w:line="397" w:lineRule="exact"/>
        <w:jc w:val="left"/>
        <w:rPr>
          <w:rFonts w:hint="default"/>
          <w:sz w:val="24"/>
        </w:rPr>
      </w:pPr>
    </w:p>
    <w:p>
      <w:pPr>
        <w:tabs>
          <w:tab w:val="left" w:pos="3180"/>
        </w:tabs>
        <w:spacing w:beforeLines="0" w:afterLines="0"/>
        <w:ind w:left="740"/>
        <w:jc w:val="left"/>
      </w:pPr>
      <w:r>
        <w:rPr>
          <w:rFonts w:hint="eastAsia" w:ascii="宋体" w:hAnsi="宋体"/>
          <w:sz w:val="21"/>
        </w:rPr>
        <w:t>进行调整</w:t>
      </w:r>
      <w:r>
        <w:rPr>
          <w:rFonts w:hint="default"/>
          <w:sz w:val="24"/>
        </w:rPr>
        <w:tab/>
      </w:r>
      <w:r>
        <w:rPr>
          <w:rFonts w:hint="eastAsia" w:ascii="宋体" w:hAnsi="宋体"/>
          <w:sz w:val="21"/>
        </w:rPr>
        <w:t>不得出台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S PGothic">
    <w:panose1 w:val="020B0600070205080204"/>
    <w:charset w:val="80"/>
    <w:family w:val="swiss"/>
    <w:pitch w:val="default"/>
    <w:sig w:usb0="E00002FF" w:usb1="6AC7FDFB" w:usb2="08000012" w:usb3="00000000" w:csb0="4002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A4bVggbAgAAIQQAAA4A&#10;AAAAAAAAAQAgAAAAHwEAAGRycy9lMm9Eb2MueG1sUEsFBgAAAAAGAAYAWQEAAKw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  <w:between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68275F"/>
    <w:rsid w:val="3168275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eastAsia="仿宋_GB2312"/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2018-11-12T03:27:00Z</dcterms:created>
  <dc:creator>沈妍红</dc:creator>
  <cp:lastModifiedBy>沈妍红</cp:lastModifiedBy>
  <dcterms:modified xsi:type="dcterms:W3CDTF">2018-11-12T03:27:54Z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