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highlight w:val="none"/>
        </w:rPr>
        <w:t>国道344线头营至李旺段公路工程概算费用审定表</w:t>
      </w:r>
    </w:p>
    <w:bookmarkEnd w:id="0"/>
    <w:tbl>
      <w:tblPr>
        <w:tblStyle w:val="3"/>
        <w:tblW w:w="91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448"/>
        <w:gridCol w:w="1447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编号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工程或费用名称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第一部分  建筑安装工程费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  <w:t>39840.0899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101</w:t>
            </w:r>
          </w:p>
        </w:tc>
        <w:tc>
          <w:tcPr>
            <w:tcW w:w="4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临时工程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1116.3684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102</w:t>
            </w:r>
          </w:p>
        </w:tc>
        <w:tc>
          <w:tcPr>
            <w:tcW w:w="4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路基工程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7702.1440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103</w:t>
            </w:r>
          </w:p>
        </w:tc>
        <w:tc>
          <w:tcPr>
            <w:tcW w:w="4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路面工程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16821.2498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104</w:t>
            </w:r>
          </w:p>
        </w:tc>
        <w:tc>
          <w:tcPr>
            <w:tcW w:w="4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桥梁涵洞工程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4868.9846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106</w:t>
            </w:r>
          </w:p>
        </w:tc>
        <w:tc>
          <w:tcPr>
            <w:tcW w:w="4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交叉工程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1683.7880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交通工程及沿线设施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4231.3027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绿化及环境保护工程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116.0216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其他工程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2010.9300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110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专项费用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1289.3008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第二部分  土地征用及拆迁补偿费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  <w:t>2116.8377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土地使用费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1314.5183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拆迁补偿费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541.8595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他补偿费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260.4599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第三部分  工程建设其他费用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  <w:t>3956.3179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建设项目管理费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1696.6173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30101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建设单位（业主）管理费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822.9129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30102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建设项目信息化费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97.3522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30103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工程监理费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689.8574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30104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设计文件审查费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25.1400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30105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竣（交）工验收试验检测费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61.3548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建设项目前期工作费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869.4160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专项评价（估）费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268.2161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生产准备费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21.9711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工程保通费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11.3000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工程保险费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147.5774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其他相关费用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941.2200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第四部分  预备费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  <w:t>2295.6623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概算总金额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万元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  <w:t>48208.9079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776CA"/>
    <w:rsid w:val="68577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2021-09-30T01:38:00Z</dcterms:created>
  <dc:creator>沈妍红</dc:creator>
  <cp:lastModifiedBy>沈妍红</cp:lastModifiedBy>
  <dcterms:modified xsi:type="dcterms:W3CDTF">2021-09-30T01:38:44Z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