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pacing w:line="1200" w:lineRule="exact"/>
        <w:ind w:firstLine="0"/>
        <w:jc w:val="center"/>
        <w:rPr>
          <w:rFonts w:hint="eastAsia" w:eastAsia="方正黑体_GBK"/>
          <w:sz w:val="44"/>
          <w:szCs w:val="44"/>
          <w:lang w:eastAsia="zh-CN"/>
        </w:rPr>
      </w:pPr>
      <w:r>
        <w:rPr>
          <w:rFonts w:hint="eastAsia" w:eastAsia="方正黑体_GBK"/>
          <w:sz w:val="44"/>
          <w:szCs w:val="44"/>
          <w:lang w:eastAsia="zh-CN"/>
        </w:rPr>
        <w:t>宁夏回族自治区发展和改革委员会</w:t>
      </w:r>
    </w:p>
    <w:p>
      <w:pPr>
        <w:snapToGrid w:val="0"/>
        <w:ind w:left="0" w:leftChars="0" w:firstLine="0" w:firstLineChars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>
      <w:pPr>
        <w:snapToGrid w:val="0"/>
        <w:jc w:val="center"/>
        <w:rPr>
          <w:sz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项目名称:  </w:t>
            </w:r>
          </w:p>
        </w:tc>
        <w:tc>
          <w:tcPr>
            <w:tcW w:w="6908" w:type="dxa"/>
          </w:tcPr>
          <w:p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承担单位:                        </w:t>
            </w: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协作单位:</w:t>
            </w:r>
          </w:p>
        </w:tc>
        <w:tc>
          <w:tcPr>
            <w:tcW w:w="6908" w:type="dxa"/>
          </w:tcPr>
          <w:p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>
            <w:pPr>
              <w:snapToGrid w:val="0"/>
              <w:ind w:right="-80" w:rightChars="-38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480" w:lineRule="auto"/>
        <w:rPr>
          <w:rFonts w:eastAsia="黑体"/>
          <w:b/>
          <w:sz w:val="24"/>
        </w:rPr>
      </w:pPr>
    </w:p>
    <w:p>
      <w:pPr>
        <w:snapToGrid w:val="0"/>
        <w:spacing w:before="156" w:beforeLines="50" w:after="156" w:afterLines="50"/>
        <w:ind w:left="0" w:leftChars="0" w:firstLine="0" w:firstLineChars="0"/>
        <w:jc w:val="center"/>
        <w:rPr>
          <w:b/>
          <w:sz w:val="30"/>
        </w:rPr>
      </w:pPr>
      <w:r>
        <w:rPr>
          <w:rFonts w:hint="eastAsia"/>
          <w:b/>
          <w:sz w:val="30"/>
          <w:lang w:eastAsia="zh-CN"/>
        </w:rPr>
        <w:t>宁夏回族自治区发展和改革委</w:t>
      </w:r>
      <w:r>
        <w:rPr>
          <w:b/>
          <w:sz w:val="30"/>
        </w:rPr>
        <w:t>员会</w:t>
      </w:r>
    </w:p>
    <w:p>
      <w:pPr>
        <w:snapToGrid w:val="0"/>
        <w:spacing w:before="156" w:beforeLines="50" w:after="156" w:afterLines="50"/>
        <w:ind w:left="0" w:leftChars="0" w:firstLine="0" w:firstLineChars="0"/>
        <w:jc w:val="center"/>
        <w:outlineLvl w:val="0"/>
        <w:rPr>
          <w:rFonts w:eastAsia="黑体"/>
          <w:strike w:val="0"/>
          <w:dstrike w:val="0"/>
          <w:sz w:val="28"/>
        </w:rPr>
      </w:pPr>
      <w:r>
        <w:rPr>
          <w:rFonts w:hint="eastAsia" w:eastAsia="黑体"/>
          <w:strike w:val="0"/>
          <w:dstrike w:val="0"/>
          <w:sz w:val="28"/>
        </w:rPr>
        <w:t xml:space="preserve">2024年  </w:t>
      </w:r>
      <w:r>
        <w:rPr>
          <w:rFonts w:eastAsia="黑体"/>
          <w:strike w:val="0"/>
          <w:dstrike w:val="0"/>
          <w:sz w:val="28"/>
        </w:rPr>
        <w:t>月</w:t>
      </w:r>
    </w:p>
    <w:p>
      <w:pPr>
        <w:snapToGrid w:val="0"/>
        <w:spacing w:before="156" w:beforeLines="50" w:after="156" w:afterLines="50"/>
        <w:ind w:left="0" w:leftChars="0" w:firstLine="0" w:firstLineChars="0"/>
        <w:jc w:val="center"/>
        <w:outlineLvl w:val="0"/>
        <w:rPr>
          <w:rFonts w:eastAsia="黑体"/>
          <w:sz w:val="28"/>
        </w:rPr>
      </w:pPr>
    </w:p>
    <w:tbl>
      <w:tblPr>
        <w:tblStyle w:val="8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0"/>
        <w:gridCol w:w="475"/>
        <w:gridCol w:w="1409"/>
        <w:gridCol w:w="625"/>
        <w:gridCol w:w="23"/>
        <w:gridCol w:w="312"/>
        <w:gridCol w:w="962"/>
        <w:gridCol w:w="1262"/>
        <w:gridCol w:w="467"/>
        <w:gridCol w:w="272"/>
        <w:gridCol w:w="629"/>
        <w:gridCol w:w="1577"/>
        <w:gridCol w:w="2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3" w:type="dxa"/>
          <w:cantSplit/>
          <w:trHeight w:val="490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013" w:type="dxa"/>
            <w:gridSpan w:val="11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11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11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3" w:type="dxa"/>
          <w:cantSplit/>
          <w:trHeight w:val="490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>
            <w:pPr>
              <w:snapToGrid w:val="0"/>
              <w:spacing w:before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577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3" w:type="dxa"/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>
            <w:pPr>
              <w:snapToGrid w:val="0"/>
              <w:spacing w:before="12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sz w:val="24"/>
              </w:rPr>
              <w:t>职称</w:t>
            </w:r>
          </w:p>
        </w:tc>
        <w:tc>
          <w:tcPr>
            <w:tcW w:w="1577" w:type="dxa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3" w:type="dxa"/>
          <w:cantSplit/>
          <w:trHeight w:val="562" w:hRule="exac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11"/>
          </w:tcPr>
          <w:p>
            <w:pPr>
              <w:snapToGrid w:val="0"/>
              <w:spacing w:before="120"/>
              <w:ind w:right="-50" w:rightChars="-24"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3" w:type="dxa"/>
          <w:cantSplit/>
          <w:trHeight w:val="9453" w:hRule="atLeast"/>
          <w:jc w:val="center"/>
        </w:trPr>
        <w:tc>
          <w:tcPr>
            <w:tcW w:w="9473" w:type="dxa"/>
            <w:gridSpan w:val="13"/>
          </w:tcPr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 （目的、意义、目标）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3" w:type="dxa"/>
          <w:cantSplit/>
          <w:trHeight w:val="14316" w:hRule="atLeast"/>
          <w:jc w:val="center"/>
        </w:trPr>
        <w:tc>
          <w:tcPr>
            <w:tcW w:w="9473" w:type="dxa"/>
            <w:gridSpan w:val="13"/>
          </w:tcPr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二、项目主要内容、工作（研究）途径和方法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</w:t>
            </w:r>
            <w:r>
              <w:rPr>
                <w:rFonts w:hint="eastAsia" w:eastAsia="方正黑体_GBK"/>
                <w:sz w:val="28"/>
                <w:lang w:val="en-US" w:eastAsia="zh-CN"/>
              </w:rPr>
              <w:t>.</w:t>
            </w:r>
            <w:r>
              <w:rPr>
                <w:rFonts w:eastAsia="方正黑体_GBK"/>
                <w:sz w:val="28"/>
              </w:rPr>
              <w:t>项目主要内容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hint="eastAsia" w:eastAsia="方正黑体_GBK"/>
                <w:sz w:val="28"/>
                <w:lang w:val="en-US" w:eastAsia="zh-CN"/>
              </w:rPr>
              <w:t>.</w:t>
            </w:r>
            <w:r>
              <w:rPr>
                <w:rFonts w:eastAsia="方正黑体_GBK"/>
                <w:sz w:val="28"/>
              </w:rPr>
              <w:t>工作（研究）途径及方法</w:t>
            </w: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43" w:type="dxa"/>
          <w:cantSplit/>
          <w:trHeight w:val="14188" w:hRule="atLeast"/>
          <w:jc w:val="center"/>
        </w:trPr>
        <w:tc>
          <w:tcPr>
            <w:tcW w:w="9473" w:type="dxa"/>
            <w:gridSpan w:val="13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t>三、进度计划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四、完成日期和预期成果</w:t>
            </w:r>
          </w:p>
          <w:p>
            <w:pPr>
              <w:spacing w:line="480" w:lineRule="exact"/>
              <w:ind w:right="40" w:firstLine="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</w:t>
            </w:r>
            <w:r>
              <w:rPr>
                <w:rFonts w:hint="eastAsia" w:eastAsia="方正黑体_GBK"/>
                <w:sz w:val="28"/>
                <w:szCs w:val="28"/>
                <w:lang w:val="en-US" w:eastAsia="zh-CN"/>
              </w:rPr>
              <w:t>.</w:t>
            </w:r>
            <w:r>
              <w:rPr>
                <w:rFonts w:eastAsia="方正黑体_GBK"/>
                <w:sz w:val="28"/>
                <w:szCs w:val="28"/>
              </w:rPr>
              <w:t>完成日期：</w:t>
            </w: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hint="eastAsia" w:eastAsia="方正黑体_GBK"/>
                <w:sz w:val="28"/>
                <w:lang w:val="en-US" w:eastAsia="zh-CN"/>
              </w:rPr>
              <w:t>.</w:t>
            </w:r>
            <w:r>
              <w:rPr>
                <w:rFonts w:eastAsia="方正黑体_GBK"/>
                <w:sz w:val="28"/>
              </w:rPr>
              <w:t>预期成果：</w:t>
            </w:r>
          </w:p>
          <w:p>
            <w:pPr>
              <w:spacing w:line="50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left="0" w:leftChars="0" w:right="40"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535" w:hRule="atLeast"/>
          <w:jc w:val="center"/>
        </w:trPr>
        <w:tc>
          <w:tcPr>
            <w:tcW w:w="9495" w:type="dxa"/>
            <w:gridSpan w:val="14"/>
          </w:tcPr>
          <w:p>
            <w:pPr>
              <w:snapToGrid w:val="0"/>
              <w:spacing w:before="120"/>
              <w:ind w:firstLine="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447" w:hRule="atLeast"/>
          <w:jc w:val="center"/>
        </w:trPr>
        <w:tc>
          <w:tcPr>
            <w:tcW w:w="9495" w:type="dxa"/>
            <w:gridSpan w:val="14"/>
          </w:tcPr>
          <w:p>
            <w:pPr>
              <w:snapToGrid w:val="0"/>
              <w:spacing w:before="120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1</w:t>
            </w:r>
            <w:r>
              <w:rPr>
                <w:rFonts w:hint="eastAsia" w:eastAsia="黑体"/>
                <w:sz w:val="28"/>
                <w:lang w:val="en-US" w:eastAsia="zh-CN"/>
              </w:rPr>
              <w:t>.</w:t>
            </w:r>
            <w:r>
              <w:rPr>
                <w:rFonts w:eastAsia="黑体"/>
                <w:sz w:val="28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356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jc w:val="center"/>
              <w:rPr>
                <w:rFonts w:eastAsia="黑体"/>
              </w:rPr>
            </w:pP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  额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20</w:t>
            </w:r>
            <w:r>
              <w:rPr>
                <w:rFonts w:hint="eastAsia" w:eastAsia="黑体"/>
                <w:sz w:val="24"/>
              </w:rPr>
              <w:t>24</w:t>
            </w:r>
            <w:r>
              <w:rPr>
                <w:rFonts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0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专项经费拨款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0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单位自筹及其它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1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  计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446" w:hRule="atLeast"/>
          <w:jc w:val="center"/>
        </w:trPr>
        <w:tc>
          <w:tcPr>
            <w:tcW w:w="9495" w:type="dxa"/>
            <w:gridSpan w:val="14"/>
            <w:vAlign w:val="center"/>
          </w:tcPr>
          <w:p>
            <w:pPr>
              <w:snapToGrid w:val="0"/>
              <w:ind w:firstLine="0"/>
              <w:jc w:val="left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2</w:t>
            </w:r>
            <w:r>
              <w:rPr>
                <w:rFonts w:hint="eastAsia" w:eastAsia="黑体"/>
                <w:sz w:val="28"/>
                <w:lang w:val="en-US" w:eastAsia="zh-CN"/>
              </w:rPr>
              <w:t>.</w:t>
            </w:r>
            <w:r>
              <w:rPr>
                <w:rFonts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73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科  目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内容说明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8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资料费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9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差旅费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调研过程中需要支付的交通、食宿等差旅费用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818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耗材器材费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项目执行过程中购买复印纸、硒鼓、文具、耗材等发生的费用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9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会议费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召开的调研会、研讨会、咨询会、论证会等发生的会议费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9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专家咨询费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项目咨询过程中支付给有关专家的咨询费用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8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成果评审费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项目成果评审论证过程中支付给评审专家的评审费用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9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税费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  <w:r>
              <w:t>项目执行过程中按有关规定向税务机关缴纳各种税费发生的费用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99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其他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（在本栏中具体说明用途）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left"/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1" w:type="dxa"/>
          <w:trHeight w:val="717" w:hRule="atLeast"/>
          <w:jc w:val="center"/>
        </w:trPr>
        <w:tc>
          <w:tcPr>
            <w:tcW w:w="1935" w:type="dxa"/>
            <w:gridSpan w:val="3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  计</w:t>
            </w:r>
          </w:p>
        </w:tc>
        <w:tc>
          <w:tcPr>
            <w:tcW w:w="5060" w:type="dxa"/>
            <w:gridSpan w:val="7"/>
            <w:vAlign w:val="center"/>
          </w:tcPr>
          <w:p>
            <w:pPr>
              <w:snapToGrid w:val="0"/>
              <w:spacing w:before="120"/>
              <w:ind w:firstLine="0"/>
              <w:jc w:val="center"/>
            </w:pPr>
          </w:p>
        </w:tc>
        <w:tc>
          <w:tcPr>
            <w:tcW w:w="2500" w:type="dxa"/>
            <w:gridSpan w:val="4"/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  <w:jc w:val="center"/>
        </w:trPr>
        <w:tc>
          <w:tcPr>
            <w:tcW w:w="9516" w:type="dxa"/>
            <w:gridSpan w:val="15"/>
          </w:tcPr>
          <w:p>
            <w:pPr>
              <w:snapToGrid w:val="0"/>
              <w:spacing w:before="156" w:beforeLines="50"/>
              <w:ind w:firstLine="0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eastAsia="黑体"/>
                <w:sz w:val="28"/>
              </w:rPr>
              <w:t>六、项目负责人及主要参加人员</w:t>
            </w:r>
            <w:r>
              <w:rPr>
                <w:rFonts w:hint="eastAsia" w:eastAsia="黑体"/>
                <w:sz w:val="28"/>
                <w:lang w:eastAsia="zh-CN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9516" w:type="dxa"/>
            <w:gridSpan w:val="15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.</w:t>
            </w:r>
            <w:r>
              <w:rPr>
                <w:rFonts w:eastAsia="黑体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12" w:type="dxa"/>
            <w:gridSpan w:val="5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5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9516" w:type="dxa"/>
            <w:gridSpan w:val="15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.</w:t>
            </w:r>
            <w:r>
              <w:rPr>
                <w:rFonts w:eastAsia="黑体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4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6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  <w:jc w:val="center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4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ind w:firstLine="0"/>
        <w:rPr>
          <w:sz w:val="24"/>
        </w:rPr>
      </w:pPr>
      <w:r>
        <w:rPr>
          <w:sz w:val="24"/>
        </w:rPr>
        <w:t xml:space="preserve">注：本表如不够填写，可加另页。 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dit="readOnly"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07FF50B9"/>
    <w:rsid w:val="1EBF4C45"/>
    <w:rsid w:val="3AEC03FC"/>
    <w:rsid w:val="3FFF4E3B"/>
    <w:rsid w:val="43FF76BD"/>
    <w:rsid w:val="4BFFDF1F"/>
    <w:rsid w:val="4FDC37F5"/>
    <w:rsid w:val="51BFAC06"/>
    <w:rsid w:val="57F7F3A6"/>
    <w:rsid w:val="5DFF221E"/>
    <w:rsid w:val="5EF50144"/>
    <w:rsid w:val="63FFF6C0"/>
    <w:rsid w:val="6BB68D9B"/>
    <w:rsid w:val="6DFEF7CB"/>
    <w:rsid w:val="7BD86A2B"/>
    <w:rsid w:val="7BEE64A9"/>
    <w:rsid w:val="7CB8EE67"/>
    <w:rsid w:val="7EF9642D"/>
    <w:rsid w:val="7EFA726B"/>
    <w:rsid w:val="7F7C10B4"/>
    <w:rsid w:val="8FB73455"/>
    <w:rsid w:val="939B8E8C"/>
    <w:rsid w:val="B2DE96D8"/>
    <w:rsid w:val="B77B60BF"/>
    <w:rsid w:val="C37FE32C"/>
    <w:rsid w:val="CFBF7C0E"/>
    <w:rsid w:val="CFF30844"/>
    <w:rsid w:val="CFFB1F6E"/>
    <w:rsid w:val="D3277EDA"/>
    <w:rsid w:val="D3EBC8B4"/>
    <w:rsid w:val="D47B0375"/>
    <w:rsid w:val="DAD7282A"/>
    <w:rsid w:val="DCFFA7C8"/>
    <w:rsid w:val="DD4FDC93"/>
    <w:rsid w:val="DDBF0909"/>
    <w:rsid w:val="DFBF86C5"/>
    <w:rsid w:val="E4C305F9"/>
    <w:rsid w:val="EDFF9ED4"/>
    <w:rsid w:val="EE4FDD6A"/>
    <w:rsid w:val="EFF55A82"/>
    <w:rsid w:val="EFFE85A1"/>
    <w:rsid w:val="F6FF4DCC"/>
    <w:rsid w:val="FEEF746D"/>
    <w:rsid w:val="FF3ECD44"/>
    <w:rsid w:val="FF57C045"/>
    <w:rsid w:val="FFDF15C8"/>
    <w:rsid w:val="FFF9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文档结构图 字符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日期 字符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ind w:firstLine="420"/>
    </w:pPr>
    <w:rPr>
      <w:rFonts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988</Characters>
  <Lines>8</Lines>
  <Paragraphs>2</Paragraphs>
  <TotalTime>1</TotalTime>
  <ScaleCrop>false</ScaleCrop>
  <LinksUpToDate>false</LinksUpToDate>
  <CharactersWithSpaces>1159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2024-01-05T20:37:00Z</dcterms:created>
  <dc:creator>LENOVO</dc:creator>
  <cp:lastModifiedBy>guest</cp:lastModifiedBy>
  <cp:lastPrinted>2021-07-19T15:49:00Z</cp:lastPrinted>
  <dcterms:modified xsi:type="dcterms:W3CDTF">2024-05-30T18:25:36Z</dcterms:modified>
  <dc:title>国家发展改革委发展规划司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A4FCEE8B0D08337DDB6E4C66610B5C6B</vt:lpwstr>
  </property>
</Properties>
</file>